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139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Click on the link to access information about setting goals.</w:t>
            </w:r>
          </w:p>
          <w:p>
            <w:pPr>
              <w:pStyle w:val="Body"/>
              <w:spacing w:before="100" w:after="10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</w:p>
          <w:p>
            <w:pPr>
              <w:pStyle w:val="Body"/>
              <w:spacing w:before="100" w:after="100" w:line="240" w:lineRule="auto"/>
            </w:pPr>
            <w:hyperlink r:id="rId4" w:anchor="np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617f"/>
                  <w:spacing w:val="0"/>
                  <w:kern w:val="0"/>
                  <w:position w:val="0"/>
                  <w:sz w:val="24"/>
                  <w:szCs w:val="24"/>
                  <w:u w:val="none" w:color="00617f"/>
                  <w:vertAlign w:val="baseline"/>
                  <w:rtl w:val="0"/>
                  <w:lang w:val="en-US"/>
                </w:rPr>
                <w:t>https://www.mindtools.com/pages/article/goal-setting-quiz.htm?utm_source=nl&amp;utm_medium=email&amp;utm_campaign=19Aug14#np</w:t>
              </w:r>
            </w:hyperlink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>How to Set Goals Link to Worksheet Online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aps w:val="0"/>
      <w:smallCaps w:val="0"/>
      <w:strike w:val="0"/>
      <w:dstrike w:val="0"/>
      <w:outline w:val="0"/>
      <w:color w:val="00617f"/>
      <w:spacing w:val="0"/>
      <w:kern w:val="0"/>
      <w:position w:val="0"/>
      <w:sz w:val="24"/>
      <w:szCs w:val="24"/>
      <w:u w:val="none" w:color="00617f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mindtools.com/pages/article/goal-setting-quiz.htm?utm_source=nl&amp;utm_medium=email&amp;utm_campaign=19Aug14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